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Agenda - Day 4 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9/13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Essential Question: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Who benefits from free trade?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Who benefits from  Isolationist policies?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“Do Now” - How does geography impact your country’s global involvement? - Regional meeting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Free Trade? Protectionism?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“Closure” - as a citizen, what do you benefit most from?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HW: Country Packet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